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43" w:rsidRDefault="009417CF" w:rsidP="00E23704">
      <w:pPr>
        <w:pStyle w:val="Default"/>
      </w:pPr>
      <w:r>
        <w:rPr>
          <w:b/>
        </w:rPr>
        <w:t>CERTIFY (TAX CREDITS)</w:t>
      </w:r>
      <w:r w:rsidR="00543B43">
        <w:t xml:space="preserve">                          </w:t>
      </w:r>
    </w:p>
    <w:p w:rsidR="00543B43" w:rsidRPr="00BE7B79" w:rsidRDefault="009417CF" w:rsidP="00BE7B79">
      <w:pPr>
        <w:pBdr>
          <w:bottom w:val="single" w:sz="6" w:space="1" w:color="auto"/>
        </w:pBdr>
        <w:rPr>
          <w:b/>
          <w:color w:val="00B0F0"/>
        </w:rPr>
      </w:pPr>
      <w:r>
        <w:rPr>
          <w:b/>
          <w:color w:val="00B0F0"/>
        </w:rPr>
        <w:t xml:space="preserve">List of Approved </w:t>
      </w:r>
      <w:r w:rsidR="00E23704">
        <w:rPr>
          <w:b/>
          <w:color w:val="00B0F0"/>
        </w:rPr>
        <w:t>Certifications</w:t>
      </w:r>
      <w:r w:rsidR="00543B43" w:rsidRPr="00543B43">
        <w:rPr>
          <w:b/>
          <w:color w:val="00B0F0"/>
        </w:rPr>
        <w:t xml:space="preserve"> </w:t>
      </w:r>
      <w:r w:rsidR="00292503">
        <w:rPr>
          <w:b/>
          <w:color w:val="00B0F0"/>
        </w:rPr>
        <w:t xml:space="preserve">(updated </w:t>
      </w:r>
      <w:r w:rsidR="00CC0D65">
        <w:rPr>
          <w:b/>
          <w:color w:val="00B0F0"/>
        </w:rPr>
        <w:t xml:space="preserve">14 November </w:t>
      </w:r>
      <w:r w:rsidR="00F97114">
        <w:rPr>
          <w:b/>
          <w:color w:val="00B0F0"/>
        </w:rPr>
        <w:t>2016</w:t>
      </w:r>
      <w:r w:rsidR="00292503">
        <w:rPr>
          <w:b/>
          <w:color w:val="00B0F0"/>
        </w:rPr>
        <w:t>)</w:t>
      </w:r>
    </w:p>
    <w:tbl>
      <w:tblPr>
        <w:tblpPr w:leftFromText="180" w:rightFromText="180" w:vertAnchor="text" w:horzAnchor="margin" w:tblpY="888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</w:tblGrid>
      <w:tr w:rsidR="00E23704" w:rsidTr="00E23704">
        <w:trPr>
          <w:trHeight w:val="93"/>
        </w:trPr>
        <w:tc>
          <w:tcPr>
            <w:tcW w:w="360" w:type="dxa"/>
          </w:tcPr>
          <w:p w:rsidR="00E23704" w:rsidRDefault="00E23704" w:rsidP="00E23704"/>
        </w:tc>
      </w:tr>
    </w:tbl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/>
      </w:tblPr>
      <w:tblGrid>
        <w:gridCol w:w="4503"/>
        <w:gridCol w:w="1984"/>
      </w:tblGrid>
      <w:tr w:rsidR="00E23704" w:rsidRPr="00F55E88" w:rsidDel="00F1028A" w:rsidTr="00F21055">
        <w:trPr>
          <w:trHeight w:val="454"/>
        </w:trPr>
        <w:tc>
          <w:tcPr>
            <w:tcW w:w="4503" w:type="dxa"/>
            <w:shd w:val="clear" w:color="auto" w:fill="00B0F0"/>
            <w:vAlign w:val="center"/>
          </w:tcPr>
          <w:p w:rsidR="00061FD1" w:rsidRPr="00F55E88" w:rsidDel="00F1028A" w:rsidRDefault="00E23704" w:rsidP="008D776D">
            <w:pPr>
              <w:pStyle w:val="GuideText"/>
              <w:shd w:val="clear" w:color="auto" w:fill="auto"/>
              <w:ind w:left="0"/>
              <w:rPr>
                <w:rFonts w:asciiTheme="majorHAnsi" w:hAnsiTheme="majorHAnsi" w:cs="Calibri"/>
                <w:color w:val="FFFFFF" w:themeColor="background1"/>
              </w:rPr>
            </w:pPr>
            <w:r w:rsidRPr="00F55E88" w:rsidDel="00F1028A">
              <w:rPr>
                <w:rFonts w:asciiTheme="majorHAnsi" w:hAnsiTheme="majorHAnsi" w:cs="Calibri"/>
                <w:color w:val="FFFFFF" w:themeColor="background1"/>
              </w:rPr>
              <w:t>Approved Certification</w:t>
            </w:r>
            <w:r w:rsidDel="00F1028A">
              <w:rPr>
                <w:rFonts w:asciiTheme="majorHAnsi" w:hAnsiTheme="majorHAnsi" w:cs="Calibri"/>
                <w:color w:val="FFFFFF" w:themeColor="background1"/>
              </w:rPr>
              <w:t>s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E23704" w:rsidRDefault="00E23704" w:rsidP="00F21055">
            <w:pPr>
              <w:pStyle w:val="GuideText"/>
              <w:shd w:val="clear" w:color="auto" w:fill="auto"/>
              <w:ind w:left="0"/>
              <w:jc w:val="center"/>
              <w:rPr>
                <w:rFonts w:asciiTheme="majorHAnsi" w:hAnsiTheme="majorHAnsi" w:cs="Calibri"/>
                <w:color w:val="FFFFFF" w:themeColor="background1"/>
              </w:rPr>
            </w:pPr>
            <w:r>
              <w:rPr>
                <w:rFonts w:asciiTheme="majorHAnsi" w:hAnsiTheme="majorHAnsi" w:cs="Calibri"/>
                <w:color w:val="FFFFFF" w:themeColor="background1"/>
              </w:rPr>
              <w:t>Aid Capping</w:t>
            </w:r>
            <w:r w:rsidR="00F21055">
              <w:rPr>
                <w:rFonts w:asciiTheme="majorHAnsi" w:hAnsiTheme="majorHAnsi" w:cs="Calibri"/>
                <w:color w:val="FFFFFF" w:themeColor="background1"/>
              </w:rPr>
              <w:t xml:space="preserve"> </w:t>
            </w:r>
            <w:r>
              <w:rPr>
                <w:rFonts w:asciiTheme="majorHAnsi" w:hAnsiTheme="majorHAnsi" w:cs="Calibri"/>
                <w:color w:val="FFFFFF" w:themeColor="background1"/>
              </w:rPr>
              <w:t>(€)</w:t>
            </w:r>
          </w:p>
        </w:tc>
      </w:tr>
      <w:tr w:rsidR="00E23704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6E63F0" w:rsidRPr="007710B3" w:rsidDel="00F1028A" w:rsidRDefault="00E23704" w:rsidP="00061FD1">
            <w:pPr>
              <w:pStyle w:val="GuideText"/>
              <w:shd w:val="clear" w:color="auto" w:fill="auto"/>
              <w:ind w:left="0"/>
              <w:rPr>
                <w:rFonts w:asciiTheme="majorHAnsi" w:hAnsiTheme="majorHAnsi" w:cs="Calibri"/>
                <w:color w:val="000000"/>
              </w:rPr>
            </w:pPr>
            <w:r w:rsidRPr="007710B3" w:rsidDel="00F1028A">
              <w:rPr>
                <w:rFonts w:asciiTheme="majorHAnsi" w:hAnsiTheme="majorHAnsi" w:cs="Calibri"/>
                <w:color w:val="000000"/>
              </w:rPr>
              <w:t>CE Marking</w:t>
            </w:r>
            <w:r w:rsidR="008D776D">
              <w:rPr>
                <w:rStyle w:val="FootnoteReference"/>
                <w:rFonts w:asciiTheme="majorHAnsi" w:hAnsiTheme="majorHAnsi" w:cs="Calibri"/>
                <w:color w:val="000000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E23704" w:rsidRPr="007710B3" w:rsidDel="00F1028A" w:rsidRDefault="00E23704" w:rsidP="00BE7B79">
            <w:pPr>
              <w:pStyle w:val="GuideText"/>
              <w:shd w:val="clear" w:color="auto" w:fill="auto"/>
              <w:ind w:left="0"/>
              <w:rPr>
                <w:rFonts w:asciiTheme="majorHAnsi" w:hAnsiTheme="majorHAnsi" w:cs="Calibri"/>
                <w:color w:val="000000"/>
              </w:rPr>
            </w:pPr>
            <w:r w:rsidRPr="007710B3" w:rsidDel="00F1028A">
              <w:rPr>
                <w:rFonts w:asciiTheme="majorHAnsi" w:hAnsiTheme="majorHAnsi" w:cs="Calibri"/>
                <w:color w:val="000000"/>
              </w:rPr>
              <w:t>Halal Certification (food and drinks</w:t>
            </w:r>
            <w:r>
              <w:rPr>
                <w:rFonts w:asciiTheme="majorHAnsi" w:hAnsiTheme="majorHAnsi" w:cs="Calibri"/>
                <w:color w:val="000000"/>
              </w:rPr>
              <w:t>)</w:t>
            </w:r>
          </w:p>
        </w:tc>
        <w:tc>
          <w:tcPr>
            <w:tcW w:w="1984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E23704" w:rsidRPr="007710B3" w:rsidDel="00F1028A" w:rsidRDefault="006E63F0" w:rsidP="00A54C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 9001</w:t>
            </w:r>
            <w:r w:rsidR="00E23704" w:rsidRPr="007710B3" w:rsidDel="00F1028A">
              <w:rPr>
                <w:rFonts w:asciiTheme="majorHAnsi" w:hAnsiTheme="majorHAnsi"/>
                <w:sz w:val="20"/>
                <w:szCs w:val="20"/>
              </w:rPr>
              <w:t>:</w:t>
            </w:r>
            <w:r w:rsidR="00F97114">
              <w:rPr>
                <w:rFonts w:asciiTheme="majorHAnsi" w:hAnsiTheme="majorHAnsi"/>
                <w:sz w:val="20"/>
                <w:szCs w:val="20"/>
              </w:rPr>
              <w:t>2015</w:t>
            </w:r>
            <w:r w:rsidR="00E23704" w:rsidRPr="007710B3" w:rsidDel="00F102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54C2B">
              <w:rPr>
                <w:rFonts w:asciiTheme="majorHAnsi" w:hAnsiTheme="majorHAnsi"/>
                <w:sz w:val="20"/>
                <w:szCs w:val="20"/>
              </w:rPr>
              <w:t>Quality Management Systems</w:t>
            </w:r>
          </w:p>
        </w:tc>
        <w:tc>
          <w:tcPr>
            <w:tcW w:w="1984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7000</w:t>
            </w:r>
          </w:p>
        </w:tc>
      </w:tr>
      <w:tr w:rsidR="00E23704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ISO 14001: Environmental Management</w:t>
            </w:r>
            <w:r w:rsidR="00A54C2B">
              <w:rPr>
                <w:rFonts w:asciiTheme="majorHAnsi" w:hAnsiTheme="majorHAnsi"/>
                <w:sz w:val="20"/>
                <w:szCs w:val="20"/>
              </w:rPr>
              <w:t xml:space="preserve"> System</w:t>
            </w:r>
          </w:p>
        </w:tc>
        <w:tc>
          <w:tcPr>
            <w:tcW w:w="1984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8000</w:t>
            </w:r>
          </w:p>
        </w:tc>
      </w:tr>
      <w:tr w:rsidR="00E23704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ISO 50001: Energy Management</w:t>
            </w:r>
          </w:p>
        </w:tc>
        <w:tc>
          <w:tcPr>
            <w:tcW w:w="1984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ISO 22000: Food Safety Management</w:t>
            </w:r>
          </w:p>
        </w:tc>
        <w:tc>
          <w:tcPr>
            <w:tcW w:w="1984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E23704" w:rsidRPr="007710B3" w:rsidDel="00F1028A" w:rsidRDefault="00E23704" w:rsidP="00A54C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ISO/TS 16949: Quality Management S</w:t>
            </w:r>
            <w:r w:rsidR="00A54C2B">
              <w:rPr>
                <w:rFonts w:asciiTheme="majorHAnsi" w:hAnsiTheme="majorHAnsi"/>
                <w:sz w:val="20"/>
                <w:szCs w:val="20"/>
              </w:rPr>
              <w:t>ystems</w:t>
            </w:r>
          </w:p>
        </w:tc>
        <w:tc>
          <w:tcPr>
            <w:tcW w:w="1984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HACCP</w:t>
            </w:r>
          </w:p>
        </w:tc>
        <w:tc>
          <w:tcPr>
            <w:tcW w:w="1984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ANSI/UL 61010-1</w:t>
            </w:r>
          </w:p>
        </w:tc>
        <w:tc>
          <w:tcPr>
            <w:tcW w:w="1984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63F0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6E63F0" w:rsidRPr="007710B3" w:rsidDel="00F1028A" w:rsidRDefault="006E63F0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ISO/IEC 17020</w:t>
            </w:r>
          </w:p>
        </w:tc>
        <w:tc>
          <w:tcPr>
            <w:tcW w:w="1984" w:type="dxa"/>
            <w:vAlign w:val="center"/>
          </w:tcPr>
          <w:p w:rsidR="006E63F0" w:rsidRDefault="006E63F0" w:rsidP="00BE7B7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E63F0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6E63F0" w:rsidRDefault="006E63F0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ISO/IEC 17021</w:t>
            </w:r>
          </w:p>
        </w:tc>
        <w:tc>
          <w:tcPr>
            <w:tcW w:w="1984" w:type="dxa"/>
            <w:vAlign w:val="center"/>
          </w:tcPr>
          <w:p w:rsidR="006E63F0" w:rsidRDefault="006E63F0" w:rsidP="00BE7B7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E63F0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6E63F0" w:rsidRDefault="006E63F0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ISO/IEC 17025</w:t>
            </w:r>
          </w:p>
        </w:tc>
        <w:tc>
          <w:tcPr>
            <w:tcW w:w="1984" w:type="dxa"/>
            <w:vAlign w:val="center"/>
          </w:tcPr>
          <w:p w:rsidR="006E63F0" w:rsidRDefault="006E63F0" w:rsidP="00BE7B7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E63F0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6E63F0" w:rsidRDefault="006E63F0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ISO/IEC 17065</w:t>
            </w:r>
          </w:p>
        </w:tc>
        <w:tc>
          <w:tcPr>
            <w:tcW w:w="1984" w:type="dxa"/>
            <w:vAlign w:val="center"/>
          </w:tcPr>
          <w:p w:rsidR="006E63F0" w:rsidRDefault="006E63F0" w:rsidP="00BE7B7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F00A1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CF00A1" w:rsidRDefault="00CF00A1" w:rsidP="00CF00A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ISO15189</w:t>
            </w:r>
          </w:p>
        </w:tc>
        <w:tc>
          <w:tcPr>
            <w:tcW w:w="1984" w:type="dxa"/>
            <w:vAlign w:val="center"/>
          </w:tcPr>
          <w:p w:rsidR="00CF00A1" w:rsidRDefault="00CF00A1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F00A1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CF00A1" w:rsidRDefault="00CF00A1" w:rsidP="00CF00A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ISO27001:2013</w:t>
            </w:r>
          </w:p>
        </w:tc>
        <w:tc>
          <w:tcPr>
            <w:tcW w:w="1984" w:type="dxa"/>
            <w:vAlign w:val="center"/>
          </w:tcPr>
          <w:p w:rsidR="00CF00A1" w:rsidRDefault="00CF00A1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E7B79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C61F02" w:rsidRPr="00C61F02" w:rsidRDefault="00C61F02" w:rsidP="00C61F02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C61F02">
              <w:rPr>
                <w:rFonts w:asciiTheme="majorHAnsi" w:hAnsiTheme="majorHAnsi"/>
                <w:sz w:val="20"/>
                <w:szCs w:val="20"/>
              </w:rPr>
              <w:t>BS EN 1634-1:2014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C61F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61F02">
              <w:rPr>
                <w:rFonts w:asciiTheme="majorHAnsi" w:hAnsiTheme="majorHAnsi"/>
                <w:iCs/>
                <w:sz w:val="20"/>
                <w:szCs w:val="20"/>
              </w:rPr>
              <w:t>Fire resistance and smoke control tests for door and shutter assemblies, openable windows and elements of building hardware</w:t>
            </w:r>
          </w:p>
          <w:p w:rsidR="00BE7B79" w:rsidRDefault="00BE7B79" w:rsidP="00CF00A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E7B79" w:rsidRDefault="00BE7B79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055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F21055" w:rsidRPr="00F21055" w:rsidRDefault="00F21055" w:rsidP="00F21055">
            <w:pPr>
              <w:rPr>
                <w:rFonts w:asciiTheme="majorHAnsi" w:hAnsiTheme="majorHAnsi"/>
                <w:sz w:val="20"/>
                <w:szCs w:val="20"/>
              </w:rPr>
            </w:pPr>
            <w:r w:rsidRPr="00F21055">
              <w:rPr>
                <w:rFonts w:asciiTheme="majorHAnsi" w:hAnsiTheme="majorHAnsi"/>
                <w:sz w:val="20"/>
                <w:szCs w:val="20"/>
              </w:rPr>
              <w:t>ISO 29990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F210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21055">
              <w:rPr>
                <w:rFonts w:asciiTheme="majorHAnsi" w:hAnsiTheme="majorHAnsi"/>
                <w:iCs/>
                <w:sz w:val="20"/>
                <w:szCs w:val="20"/>
              </w:rPr>
              <w:t>Learning Services for Non-formal Education and Training</w:t>
            </w:r>
          </w:p>
          <w:p w:rsidR="00F21055" w:rsidRPr="00C61F02" w:rsidRDefault="00F21055" w:rsidP="00C61F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1055" w:rsidRDefault="00F21055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055" w:rsidRPr="00F55E88" w:rsidDel="00F1028A" w:rsidTr="00F21055">
        <w:trPr>
          <w:trHeight w:val="454"/>
        </w:trPr>
        <w:tc>
          <w:tcPr>
            <w:tcW w:w="4503" w:type="dxa"/>
            <w:vAlign w:val="center"/>
          </w:tcPr>
          <w:p w:rsidR="00F21055" w:rsidRPr="00F21055" w:rsidRDefault="00F21055" w:rsidP="00F21055">
            <w:pPr>
              <w:rPr>
                <w:b/>
                <w:color w:val="00B0F0"/>
                <w:sz w:val="22"/>
                <w:szCs w:val="22"/>
              </w:rPr>
            </w:pPr>
            <w:r w:rsidRPr="00F21055">
              <w:rPr>
                <w:b/>
                <w:color w:val="00B0F0"/>
                <w:sz w:val="22"/>
                <w:szCs w:val="22"/>
              </w:rPr>
              <w:t>Updated on April, 2017</w:t>
            </w:r>
          </w:p>
        </w:tc>
        <w:tc>
          <w:tcPr>
            <w:tcW w:w="1984" w:type="dxa"/>
            <w:vAlign w:val="center"/>
          </w:tcPr>
          <w:p w:rsidR="00F21055" w:rsidRDefault="00F21055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055" w:rsidRPr="00F55E88" w:rsidDel="00F1028A" w:rsidTr="00120FDE">
        <w:trPr>
          <w:trHeight w:val="703"/>
        </w:trPr>
        <w:tc>
          <w:tcPr>
            <w:tcW w:w="4503" w:type="dxa"/>
            <w:vAlign w:val="center"/>
          </w:tcPr>
          <w:p w:rsidR="00F21055" w:rsidRPr="00120FDE" w:rsidRDefault="00120FDE" w:rsidP="00120FD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20FDE">
              <w:rPr>
                <w:rFonts w:asciiTheme="majorHAnsi" w:hAnsiTheme="majorHAnsi"/>
                <w:sz w:val="20"/>
                <w:szCs w:val="20"/>
              </w:rPr>
              <w:t>UL 508: Standard for Industrial Control Equipment</w:t>
            </w:r>
          </w:p>
        </w:tc>
        <w:tc>
          <w:tcPr>
            <w:tcW w:w="1984" w:type="dxa"/>
            <w:vAlign w:val="center"/>
          </w:tcPr>
          <w:p w:rsidR="00F21055" w:rsidRDefault="00F21055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543B43" w:rsidRPr="008D776D" w:rsidRDefault="00543B43" w:rsidP="008D776D">
      <w:pPr>
        <w:jc w:val="center"/>
      </w:pPr>
    </w:p>
    <w:sectPr w:rsidR="00543B43" w:rsidRPr="008D776D" w:rsidSect="00410C4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2F" w:rsidRDefault="00A77C2F" w:rsidP="00E23704">
      <w:pPr>
        <w:spacing w:after="0" w:line="240" w:lineRule="auto"/>
      </w:pPr>
      <w:r>
        <w:separator/>
      </w:r>
    </w:p>
  </w:endnote>
  <w:endnote w:type="continuationSeparator" w:id="0">
    <w:p w:rsidR="00A77C2F" w:rsidRDefault="00A77C2F" w:rsidP="00E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2F" w:rsidRDefault="00A77C2F" w:rsidP="00E23704">
      <w:pPr>
        <w:spacing w:after="0" w:line="240" w:lineRule="auto"/>
      </w:pPr>
      <w:r>
        <w:separator/>
      </w:r>
    </w:p>
  </w:footnote>
  <w:footnote w:type="continuationSeparator" w:id="0">
    <w:p w:rsidR="00A77C2F" w:rsidRDefault="00A77C2F" w:rsidP="00E23704">
      <w:pPr>
        <w:spacing w:after="0" w:line="240" w:lineRule="auto"/>
      </w:pPr>
      <w:r>
        <w:continuationSeparator/>
      </w:r>
    </w:p>
  </w:footnote>
  <w:footnote w:id="1">
    <w:p w:rsidR="00C61F02" w:rsidRPr="008D776D" w:rsidRDefault="00C61F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D776D">
        <w:rPr>
          <w:rFonts w:asciiTheme="majorHAnsi" w:hAnsiTheme="majorHAnsi" w:cs="Calibri"/>
          <w:color w:val="000000" w:themeColor="text1"/>
          <w:sz w:val="16"/>
          <w:szCs w:val="16"/>
        </w:rPr>
        <w:t>A certification is only eligible when an independent conformity assessment is required from a Notified Body.</w:t>
      </w:r>
      <w:r w:rsidRPr="00061FD1">
        <w:rPr>
          <w:rFonts w:asciiTheme="majorHAnsi" w:hAnsiTheme="majorHAnsi" w:cs="Calibri"/>
          <w:color w:val="FFFFFF" w:themeColor="background1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02" w:rsidRDefault="00C61F02" w:rsidP="00E23704">
    <w:pPr>
      <w:pStyle w:val="Header"/>
      <w:jc w:val="right"/>
    </w:pPr>
    <w:r w:rsidRPr="00E23704">
      <w:rPr>
        <w:noProof/>
        <w:lang w:eastAsia="en-GB"/>
      </w:rPr>
      <w:drawing>
        <wp:inline distT="0" distB="0" distL="0" distR="0">
          <wp:extent cx="1743075" cy="998995"/>
          <wp:effectExtent l="19050" t="0" r="9525" b="0"/>
          <wp:docPr id="2" name="Picture 0" descr="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6792" cy="100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RfyFFutmknBnDPjnZtKlzoJlNc=" w:salt="fnJQe/M+BQn1t3FxktWH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C2B"/>
    <w:rsid w:val="00056532"/>
    <w:rsid w:val="00057D0E"/>
    <w:rsid w:val="00061FD1"/>
    <w:rsid w:val="00102450"/>
    <w:rsid w:val="00120FDE"/>
    <w:rsid w:val="00211EB4"/>
    <w:rsid w:val="002832C6"/>
    <w:rsid w:val="00292503"/>
    <w:rsid w:val="002966EE"/>
    <w:rsid w:val="002B0279"/>
    <w:rsid w:val="002E1E90"/>
    <w:rsid w:val="0035556B"/>
    <w:rsid w:val="00387803"/>
    <w:rsid w:val="003C1AB7"/>
    <w:rsid w:val="00410C45"/>
    <w:rsid w:val="00437656"/>
    <w:rsid w:val="00445C55"/>
    <w:rsid w:val="00543B43"/>
    <w:rsid w:val="005851D3"/>
    <w:rsid w:val="00594A18"/>
    <w:rsid w:val="005F157E"/>
    <w:rsid w:val="0067446B"/>
    <w:rsid w:val="006E5774"/>
    <w:rsid w:val="006E63F0"/>
    <w:rsid w:val="00705F28"/>
    <w:rsid w:val="00717F0D"/>
    <w:rsid w:val="007C6C65"/>
    <w:rsid w:val="008570BC"/>
    <w:rsid w:val="00895262"/>
    <w:rsid w:val="008D776D"/>
    <w:rsid w:val="009417CF"/>
    <w:rsid w:val="00963813"/>
    <w:rsid w:val="009953CC"/>
    <w:rsid w:val="009E0D21"/>
    <w:rsid w:val="00A54C2B"/>
    <w:rsid w:val="00A7103D"/>
    <w:rsid w:val="00A77C2F"/>
    <w:rsid w:val="00AF06BA"/>
    <w:rsid w:val="00AF346B"/>
    <w:rsid w:val="00B1496A"/>
    <w:rsid w:val="00B460B8"/>
    <w:rsid w:val="00BC43A8"/>
    <w:rsid w:val="00BE7B79"/>
    <w:rsid w:val="00C61F02"/>
    <w:rsid w:val="00C8515C"/>
    <w:rsid w:val="00CC033E"/>
    <w:rsid w:val="00CC0D65"/>
    <w:rsid w:val="00CF00A1"/>
    <w:rsid w:val="00D03CDB"/>
    <w:rsid w:val="00D47EE6"/>
    <w:rsid w:val="00D57763"/>
    <w:rsid w:val="00E23704"/>
    <w:rsid w:val="00EC62E3"/>
    <w:rsid w:val="00F21055"/>
    <w:rsid w:val="00F77A67"/>
    <w:rsid w:val="00F97114"/>
    <w:rsid w:val="00F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3"/>
    <w:rPr>
      <w:rFonts w:ascii="Tahoma" w:hAnsi="Tahoma" w:cs="Tahoma"/>
      <w:sz w:val="16"/>
      <w:szCs w:val="16"/>
    </w:rPr>
  </w:style>
  <w:style w:type="paragraph" w:customStyle="1" w:styleId="GuideText">
    <w:name w:val="Guide Text"/>
    <w:basedOn w:val="Normal"/>
    <w:link w:val="GuideTextChar"/>
    <w:qFormat/>
    <w:rsid w:val="00E23704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 w:cs="Times New Roman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E23704"/>
    <w:rPr>
      <w:rFonts w:ascii="DINPro" w:eastAsia="Times New Roman" w:hAnsi="DINPro" w:cs="Times New Roman"/>
      <w:sz w:val="20"/>
      <w:szCs w:val="20"/>
      <w:shd w:val="clear" w:color="auto" w:fill="FFFFFF" w:themeFill="background1"/>
      <w:lang w:eastAsia="en-GB"/>
    </w:rPr>
  </w:style>
  <w:style w:type="table" w:styleId="TableGrid">
    <w:name w:val="Table Grid"/>
    <w:basedOn w:val="TableNormal"/>
    <w:uiPriority w:val="59"/>
    <w:rsid w:val="00E2370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704"/>
  </w:style>
  <w:style w:type="paragraph" w:styleId="Footer">
    <w:name w:val="footer"/>
    <w:basedOn w:val="Normal"/>
    <w:link w:val="FooterChar"/>
    <w:uiPriority w:val="99"/>
    <w:semiHidden/>
    <w:unhideWhenUsed/>
    <w:rsid w:val="00E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704"/>
  </w:style>
  <w:style w:type="paragraph" w:styleId="FootnoteText">
    <w:name w:val="footnote text"/>
    <w:basedOn w:val="Normal"/>
    <w:link w:val="FootnoteTextChar"/>
    <w:uiPriority w:val="99"/>
    <w:semiHidden/>
    <w:unhideWhenUsed/>
    <w:rsid w:val="006E6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3F0"/>
    <w:rPr>
      <w:vertAlign w:val="superscript"/>
    </w:rPr>
  </w:style>
  <w:style w:type="paragraph" w:styleId="NoSpacing">
    <w:name w:val="No Spacing"/>
    <w:uiPriority w:val="1"/>
    <w:qFormat/>
    <w:rsid w:val="00120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26F0-FD3A-4B5C-8DF8-250E4B9E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jcaruana</dc:creator>
  <cp:lastModifiedBy>josephine.vassallo</cp:lastModifiedBy>
  <cp:revision>4</cp:revision>
  <cp:lastPrinted>2015-06-22T06:13:00Z</cp:lastPrinted>
  <dcterms:created xsi:type="dcterms:W3CDTF">2017-04-24T10:07:00Z</dcterms:created>
  <dcterms:modified xsi:type="dcterms:W3CDTF">2017-04-24T10:28:00Z</dcterms:modified>
</cp:coreProperties>
</file>